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jc w:val="start"/>
        <w:rPr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> </w:t>
      </w:r>
    </w:p>
    <w:p>
      <w:pPr>
        <w:pStyle w:val="BodyText"/>
        <w:bidi w:val="0"/>
        <w:spacing w:before="0" w:after="0"/>
        <w:ind w:hanging="0" w:start="0" w:end="0"/>
        <w:jc w:val="start"/>
        <w:rPr>
          <w:color w:val="000000"/>
        </w:rPr>
      </w:pPr>
      <w:r>
        <w:rPr>
          <w:color w:val="000000"/>
        </w:rPr>
      </w:r>
    </w:p>
    <w:p>
      <w:pPr>
        <w:pStyle w:val="BodyText"/>
        <w:bidi w:val="0"/>
        <w:spacing w:before="0" w:after="0"/>
        <w:ind w:hanging="0" w:start="0" w:end="0"/>
        <w:jc w:val="start"/>
        <w:rPr>
          <w:color w:val="000000"/>
        </w:rPr>
      </w:pPr>
      <w:r>
        <w:rPr>
          <w:color w:val="000000"/>
        </w:rPr>
      </w:r>
    </w:p>
    <w:p>
      <w:pPr>
        <w:pStyle w:val="BodyText"/>
        <w:bidi w:val="0"/>
        <w:spacing w:before="0" w:after="0"/>
        <w:ind w:hanging="0" w:start="0" w:end="0"/>
        <w:jc w:val="start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O</w:t>
      </w:r>
      <w:r>
        <w:rPr>
          <w:b/>
          <w:bCs/>
          <w:color w:val="000000"/>
          <w:u w:val="single"/>
        </w:rPr>
        <w:t xml:space="preserve">pen </w:t>
      </w:r>
      <w:r>
        <w:rPr>
          <w:b/>
          <w:bCs/>
          <w:color w:val="000000"/>
          <w:u w:val="single"/>
        </w:rPr>
        <w:t>T</w:t>
      </w:r>
      <w:r>
        <w:rPr>
          <w:b/>
          <w:bCs/>
          <w:color w:val="000000"/>
          <w:u w:val="single"/>
        </w:rPr>
        <w:t>ender for " FORGING FOR LP SHAFT (ROUGH MACHINED)" Due for opening on 25.07.2026  </w:t>
      </w:r>
    </w:p>
    <w:p>
      <w:pPr>
        <w:pStyle w:val="BodyText"/>
        <w:bidi w:val="0"/>
        <w:spacing w:before="0" w:after="0"/>
        <w:ind w:hanging="0" w:start="0" w:end="0"/>
        <w:jc w:val="start"/>
        <w:rPr>
          <w:u w:val="single"/>
        </w:rPr>
      </w:pPr>
      <w:r>
        <w:rPr>
          <w:color w:val="000000"/>
        </w:rPr>
      </w:r>
    </w:p>
    <w:p>
      <w:pPr>
        <w:pStyle w:val="BodyText"/>
        <w:bidi w:val="0"/>
        <w:spacing w:before="0" w:after="0"/>
        <w:ind w:hanging="0" w:start="0" w:end="0"/>
        <w:jc w:val="start"/>
        <w:rPr>
          <w:color w:val="000000"/>
        </w:rPr>
      </w:pPr>
      <w:r>
        <w:rPr>
          <w:color w:val="000000"/>
        </w:rPr>
        <w:t>The Heavy Electricals Equipment Plant (HEEP) located in Haridwar, India is one of the major manufacturing plants of Bharat Heavy Electricals Ltd</w:t>
      </w:r>
    </w:p>
    <w:p>
      <w:pPr>
        <w:pStyle w:val="BodyText"/>
        <w:bidi w:val="0"/>
        <w:spacing w:before="0" w:after="0"/>
        <w:ind w:hanging="0" w:start="0" w:end="0"/>
        <w:jc w:val="start"/>
        <w:rPr>
          <w:color w:val="000000"/>
        </w:rPr>
      </w:pPr>
      <w:r>
        <w:rPr>
          <w:color w:val="000000"/>
        </w:rPr>
        <w:t>The core business of HEEP includes design and manufacture of large steam and gas turbines, turbo generators, hydro turbines and generators and so on.</w:t>
      </w:r>
    </w:p>
    <w:p>
      <w:pPr>
        <w:pStyle w:val="BodyText"/>
        <w:bidi w:val="0"/>
        <w:spacing w:before="0" w:after="0"/>
        <w:ind w:hanging="0" w:start="0" w:end="0"/>
        <w:jc w:val="start"/>
        <w:rPr>
          <w:color w:val="000000"/>
        </w:rPr>
      </w:pPr>
      <w:r>
        <w:rPr>
          <w:color w:val="000000"/>
        </w:rPr>
        <w:t> </w:t>
      </w:r>
    </w:p>
    <w:p>
      <w:pPr>
        <w:pStyle w:val="BodyText"/>
        <w:bidi w:val="0"/>
        <w:spacing w:before="0" w:after="0"/>
        <w:ind w:hanging="0" w:start="0" w:end="0"/>
        <w:jc w:val="start"/>
        <w:rPr>
          <w:color w:val="000000"/>
        </w:rPr>
      </w:pPr>
      <w:r>
        <w:rPr>
          <w:color w:val="000000"/>
        </w:rPr>
        <w:t>BHEL has published an open tender </w:t>
      </w:r>
      <w:r>
        <w:rPr>
          <w:color w:val="000000"/>
          <w:u w:val="single"/>
        </w:rPr>
        <w:t>T/T212/6/0633N1 for " FORGING FOR LP SHAFT (ROUGH MACHINED)" Due for opening on 25.07.2026  </w:t>
      </w:r>
    </w:p>
    <w:p>
      <w:pPr>
        <w:pStyle w:val="BodyText"/>
        <w:bidi w:val="0"/>
        <w:spacing w:before="0" w:after="0"/>
        <w:ind w:hanging="0" w:start="0" w:end="0"/>
        <w:jc w:val="start"/>
        <w:rPr>
          <w:color w:val="000000"/>
        </w:rPr>
      </w:pPr>
      <w:r>
        <w:rPr>
          <w:color w:val="000000"/>
        </w:rPr>
      </w:r>
    </w:p>
    <w:p>
      <w:pPr>
        <w:pStyle w:val="BodyText"/>
        <w:bidi w:val="0"/>
        <w:spacing w:before="0" w:after="0"/>
        <w:ind w:hanging="0" w:start="0" w:end="0"/>
        <w:jc w:val="start"/>
        <w:rPr>
          <w:color w:val="000000"/>
        </w:rPr>
      </w:pPr>
      <w:r>
        <w:rPr>
          <w:color w:val="000000"/>
        </w:rPr>
        <w:t>The tender is hosted on following website:</w:t>
      </w:r>
    </w:p>
    <w:p>
      <w:pPr>
        <w:pStyle w:val="BodyText"/>
        <w:bidi w:val="0"/>
        <w:spacing w:before="0" w:after="0"/>
        <w:ind w:hanging="0" w:start="0" w:end="0"/>
        <w:jc w:val="start"/>
        <w:rPr>
          <w:color w:val="000000"/>
          <w:u w:val="single"/>
        </w:rPr>
      </w:pPr>
      <w:r>
        <w:rPr>
          <w:color w:val="000000"/>
          <w:u w:val="single"/>
        </w:rPr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0" w:start="709" w:end="0"/>
        <w:jc w:val="start"/>
        <w:rPr/>
      </w:pPr>
      <w:hyperlink r:id="rId2">
        <w:r>
          <w:rPr>
            <w:rStyle w:val="Hyperlink"/>
            <w:color w:val="000000"/>
            <w:u w:val="single"/>
            <w:shd w:fill="auto" w:val="clear"/>
          </w:rPr>
          <w:t>https://www.bhel.com/</w:t>
        </w:r>
      </w:hyperlink>
      <w:r>
        <w:rPr>
          <w:color w:val="000000"/>
          <w:u w:val="single"/>
          <w:shd w:fill="auto" w:val="clear"/>
        </w:rPr>
        <w:t xml:space="preserve"> </w:t>
      </w:r>
      <w:r>
        <w:rPr>
          <w:color w:val="000000"/>
          <w:u w:val="single"/>
        </w:rPr>
        <w:t>(NIT_100919)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0" w:start="709" w:end="0"/>
        <w:jc w:val="start"/>
        <w:rPr/>
      </w:pPr>
      <w:hyperlink r:id="rId3">
        <w:r>
          <w:rPr>
            <w:rStyle w:val="Hyperlink"/>
            <w:color w:val="000000"/>
            <w:u w:val="single"/>
            <w:shd w:fill="auto" w:val="clear"/>
          </w:rPr>
          <w:t>https://hwr.bhel.com/</w:t>
        </w:r>
      </w:hyperlink>
      <w:r>
        <w:rPr>
          <w:color w:val="000000"/>
          <w:u w:val="single"/>
          <w:shd w:fill="auto" w:val="clear"/>
        </w:rPr>
        <w:t xml:space="preserve"> </w:t>
      </w:r>
      <w:r>
        <w:rPr>
          <w:color w:val="000000"/>
          <w:u w:val="single"/>
        </w:rPr>
        <w:t>(NIT-18689)</w:t>
      </w:r>
    </w:p>
    <w:p>
      <w:pPr>
        <w:pStyle w:val="BodyText"/>
        <w:bidi w:val="0"/>
        <w:spacing w:before="0" w:after="0"/>
        <w:ind w:hanging="0" w:start="0" w:end="0"/>
        <w:jc w:val="start"/>
        <w:rPr>
          <w:color w:val="000000"/>
          <w:u w:val="single"/>
        </w:rPr>
      </w:pPr>
      <w:r>
        <w:rPr>
          <w:color w:val="000000"/>
          <w:u w:val="single"/>
        </w:rPr>
      </w:r>
    </w:p>
    <w:p>
      <w:pPr>
        <w:pStyle w:val="BodyText"/>
        <w:bidi w:val="0"/>
        <w:spacing w:before="0" w:after="0"/>
        <w:ind w:hanging="0" w:start="0" w:end="0"/>
        <w:jc w:val="start"/>
        <w:rPr>
          <w:color w:val="000000"/>
        </w:rPr>
      </w:pPr>
      <w:r>
        <w:rPr>
          <w:color w:val="000000"/>
        </w:rPr>
      </w:r>
    </w:p>
    <w:p>
      <w:pPr>
        <w:pStyle w:val="Normal"/>
        <w:bidi w:val="0"/>
        <w:jc w:val="start"/>
        <w:rPr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nothing"/>
      <w:lvlText w:val="%1."/>
      <w:lvlJc w:val="start"/>
      <w:pPr>
        <w:tabs>
          <w:tab w:val="num" w:pos="709"/>
        </w:tabs>
        <w:ind w:start="709" w:hanging="0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en-US" w:eastAsia="zh-CN" w:bidi="hi-IN"/>
    </w:rPr>
  </w:style>
  <w:style w:type="paragraph" w:styleId="Heading2">
    <w:name w:val="Heading 2"/>
    <w:basedOn w:val="Heading"/>
    <w:next w:val="BodyText"/>
    <w:qFormat/>
    <w:pPr>
      <w:spacing w:before="200" w:after="120"/>
      <w:outlineLvl w:val="1"/>
    </w:pPr>
    <w:rPr>
      <w:rFonts w:ascii="Liberation Serif" w:hAnsi="Liberation Serif" w:eastAsia="Noto Serif CJK SC" w:cs="Noto Sans Devanagari"/>
      <w:b/>
      <w:bCs/>
      <w:sz w:val="36"/>
      <w:szCs w:val="36"/>
    </w:rPr>
  </w:style>
  <w:style w:type="character" w:styleId="Hyperlink">
    <w:name w:val="Hyperlink"/>
    <w:rPr>
      <w:color w:val="000080"/>
      <w:u w:val="single"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bhel.com/" TargetMode="External"/><Relationship Id="rId3" Type="http://schemas.openxmlformats.org/officeDocument/2006/relationships/hyperlink" Target="https://hwr.bhel.com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LibreOffice/24.2.2.1$Linux_X86_64 LibreOffice_project/420$Build-1</Application>
  <AppVersion>15.0000</AppVersion>
  <Pages>1</Pages>
  <Words>94</Words>
  <Characters>531</Characters>
  <CharactersWithSpaces>622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2026-07-27T11:52:51Z</dcterms:created>
  <dc:creator/>
  <dc:description/>
  <dc:language>en-US</dc:language>
  <cp:lastModifiedBy/>
  <dcterms:modified xsi:type="dcterms:W3CDTF">2026-07-27T11:56:27Z</dcterms:modified>
  <cp:revision>2</cp:revision>
  <dc:subject/>
  <dc:title/>
</cp:coreProperties>
</file>